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585CE2B2" w14:textId="70B0814C" w:rsidR="00A546F1" w:rsidRDefault="00A546F1">
      <w:pPr>
        <w:rPr>
          <w:lang w:val="en-US"/>
        </w:rPr>
      </w:pPr>
      <w:r>
        <w:rPr>
          <w:noProof/>
        </w:rPr>
        <w:drawing>
          <wp:inline distT="0" distB="0" distL="0" distR="0" wp14:anchorId="3A1E9AD2" wp14:editId="0EE43ADA">
            <wp:extent cx="6365875" cy="1076325"/>
            <wp:effectExtent l="0" t="0" r="0" b="9525"/>
            <wp:docPr id="1354613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5875" cy="1076325"/>
                    </a:xfrm>
                    <a:prstGeom prst="rect">
                      <a:avLst/>
                    </a:prstGeom>
                    <a:noFill/>
                    <a:ln>
                      <a:noFill/>
                    </a:ln>
                  </pic:spPr>
                </pic:pic>
              </a:graphicData>
            </a:graphic>
          </wp:inline>
        </w:drawing>
      </w:r>
    </w:p>
    <w:p w14:paraId="20FF069F" w14:textId="77777777" w:rsidR="00F23DF3" w:rsidRDefault="00F23DF3" w:rsidP="00A546F1">
      <w:pPr>
        <w:jc w:val="center"/>
        <w:rPr>
          <w:rFonts w:ascii="Times New Roman" w:hAnsi="Times New Roman" w:cs="Times New Roman"/>
          <w:b/>
          <w:bCs/>
          <w:sz w:val="20"/>
          <w:szCs w:val="20"/>
          <w:lang w:val="en-US"/>
        </w:rPr>
      </w:pPr>
    </w:p>
    <w:p w14:paraId="144E5171" w14:textId="471C3A8D"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77777777" w:rsidR="00A546F1" w:rsidRDefault="00A546F1" w:rsidP="00A546F1">
      <w:pPr>
        <w:jc w:val="center"/>
        <w:rPr>
          <w:rFonts w:ascii="Times New Roman" w:hAnsi="Times New Roman" w:cs="Times New Roman"/>
          <w:sz w:val="20"/>
          <w:szCs w:val="20"/>
          <w:lang w:val="en-US"/>
        </w:rPr>
      </w:pPr>
      <w:r w:rsidRPr="00575C97">
        <w:rPr>
          <w:rFonts w:ascii="Times New Roman" w:hAnsi="Times New Roman" w:cs="Times New Roman"/>
          <w:sz w:val="20"/>
          <w:szCs w:val="20"/>
          <w:lang w:val="en-US"/>
        </w:rPr>
        <w:t>Author names, Designations</w:t>
      </w:r>
    </w:p>
    <w:p w14:paraId="645AEA87" w14:textId="2CB8C163" w:rsidR="00A546F1" w:rsidRPr="00575C97" w:rsidRDefault="00AF377B"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46DFB6A0" wp14:editId="555F9B11">
                <wp:simplePos x="0" y="0"/>
                <wp:positionH relativeFrom="column">
                  <wp:posOffset>-12700</wp:posOffset>
                </wp:positionH>
                <wp:positionV relativeFrom="paragraph">
                  <wp:posOffset>40640</wp:posOffset>
                </wp:positionV>
                <wp:extent cx="6365875" cy="0"/>
                <wp:effectExtent l="0" t="0" r="0" b="0"/>
                <wp:wrapNone/>
                <wp:docPr id="1134921352"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DF52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3.2pt" to="500.2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" strokecolor="#4472c4 [3204]">
                <v:stroke joinstyle="miter"/>
              </v:line>
            </w:pict>
          </mc:Fallback>
        </mc:AlternateContent>
      </w: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672D622A"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6641137C"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69955ECD" w:rsidR="00A546F1"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1F98E78" wp14:editId="1FD1DA5C">
                <wp:simplePos x="0" y="0"/>
                <wp:positionH relativeFrom="column">
                  <wp:posOffset>-19050</wp:posOffset>
                </wp:positionH>
                <wp:positionV relativeFrom="paragraph">
                  <wp:posOffset>126365</wp:posOffset>
                </wp:positionV>
                <wp:extent cx="6365875" cy="0"/>
                <wp:effectExtent l="0" t="0" r="0" b="0"/>
                <wp:wrapNone/>
                <wp:docPr id="1668398120"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9B281D6"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9.95pt" to="499.7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F1B7242"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5AFB3CDE" w14:textId="0DDBBAF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r w:rsidR="00AF377B" w:rsidRPr="00AF377B">
        <w:rPr>
          <w:rFonts w:ascii="Times New Roman" w:hAnsi="Times New Roman" w:cs="Times New Roman"/>
          <w:noProof/>
          <w:sz w:val="20"/>
          <w:szCs w:val="20"/>
          <w:lang w:val="en-US"/>
        </w:rPr>
        <w:t xml:space="preserve"> </w:t>
      </w:r>
    </w:p>
    <w:p w14:paraId="74819124" w14:textId="41A05725" w:rsidR="00E224F9" w:rsidRDefault="00AF377B"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0E70900" wp14:editId="4C021BEB">
                <wp:simplePos x="0" y="0"/>
                <wp:positionH relativeFrom="column">
                  <wp:posOffset>-19050</wp:posOffset>
                </wp:positionH>
                <wp:positionV relativeFrom="paragraph">
                  <wp:posOffset>55245</wp:posOffset>
                </wp:positionV>
                <wp:extent cx="6365875" cy="0"/>
                <wp:effectExtent l="0" t="0" r="0" b="0"/>
                <wp:wrapNone/>
                <wp:docPr id="337962514"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6CAC63E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4.35pt" to="499.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" strokecolor="#4472c4">
                <v:stroke joinstyle="miter"/>
              </v:line>
            </w:pict>
          </mc:Fallback>
        </mc:AlternateContent>
      </w:r>
    </w:p>
    <w:p w14:paraId="46A564E7" w14:textId="3187D5D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4322E362" w:rsidR="006A5314" w:rsidRDefault="00AF377B">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1F559410" wp14:editId="2A527FBA">
                <wp:simplePos x="0" y="0"/>
                <wp:positionH relativeFrom="column">
                  <wp:posOffset>-28575</wp:posOffset>
                </wp:positionH>
                <wp:positionV relativeFrom="paragraph">
                  <wp:posOffset>119380</wp:posOffset>
                </wp:positionV>
                <wp:extent cx="6365875" cy="0"/>
                <wp:effectExtent l="0" t="0" r="0" b="0"/>
                <wp:wrapNone/>
                <wp:docPr id="199591845" name="Straight Connector 2"/>
                <wp:cNvGraphicFramePr/>
                <a:graphic xmlns:a="http://schemas.openxmlformats.org/drawingml/2006/main">
                  <a:graphicData uri="http://schemas.microsoft.com/office/word/2010/wordprocessingShape">
                    <wps:wsp>
                      <wps:cNvCnPr/>
                      <wps:spPr>
                        <a:xfrm>
                          <a:off x="0" y="0"/>
                          <a:ext cx="6365875" cy="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1945B15"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9.4pt" to="49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" strokecolor="#4472c4">
                <v:stroke joinstyle="miter"/>
              </v:line>
            </w:pict>
          </mc:Fallback>
        </mc:AlternateContent>
      </w:r>
    </w:p>
    <w:p w14:paraId="6574B216" w14:textId="77777777" w:rsidR="00AF377B" w:rsidRDefault="00AF377B"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AF377B" w:rsidSect="008365F6">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544" w:right="992" w:bottom="1440" w:left="890" w:header="0"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comprehensible and connect the points mentioned above </w:t>
      </w:r>
      <w:r w:rsidRPr="006A5314">
        <w:rPr>
          <w:rFonts w:ascii="Times New Roman" w:eastAsia="Georgia" w:hAnsi="Times New Roman" w:cs="Times New Roman"/>
          <w:bCs/>
          <w:color w:val="000000"/>
          <w:sz w:val="20"/>
          <w:szCs w:val="20"/>
          <w:u w:color="000000"/>
          <w:bdr w:val="nil"/>
          <w:lang w:val="en-US" w:eastAsia="es-MX"/>
        </w:rPr>
        <w:t>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w:t>
      </w:r>
      <w:r w:rsidRPr="006A5314">
        <w:rPr>
          <w:rFonts w:ascii="Times New Roman" w:hAnsi="Times New Roman" w:cs="Times New Roman"/>
          <w:bCs/>
          <w:sz w:val="20"/>
          <w:szCs w:val="20"/>
          <w:lang w:val="en-US"/>
        </w:rPr>
        <w:lastRenderedPageBreak/>
        <w:t>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w:t>
      </w:r>
      <w:r w:rsidRPr="00A05878">
        <w:rPr>
          <w:rFonts w:ascii="Times New Roman" w:eastAsia="SimSun" w:hAnsi="Times New Roman" w:cs="Times New Roman"/>
          <w:i/>
          <w:iCs/>
          <w:noProof/>
          <w:kern w:val="0"/>
          <w:sz w:val="20"/>
          <w:szCs w:val="20"/>
          <w:lang w:val="en-US"/>
          <w14:ligatures w14:val="none"/>
        </w:rPr>
        <w:t>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15DA3E5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w:t>
      </w:r>
    </w:p>
    <w:p w14:paraId="7096FB6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Number footnotes separately in superscripts. Place the actual footnote at the bottom of the column in which it was cited. Do not put footnotes in the</w:t>
      </w:r>
      <w:r w:rsidRPr="00037881">
        <w:rPr>
          <w:rFonts w:ascii="Times New Roman" w:eastAsia="SimSun" w:hAnsi="Times New Roman" w:cs="Times New Roman"/>
          <w:spacing w:val="-1"/>
          <w:kern w:val="0"/>
          <w:sz w:val="20"/>
          <w:szCs w:val="20"/>
          <w:lang w:val="en-US" w:eastAsia="x-none"/>
          <w14:ligatures w14:val="none"/>
        </w:rPr>
        <w:t xml:space="preserve"> abstract or</w:t>
      </w:r>
      <w:r w:rsidRPr="00037881">
        <w:rPr>
          <w:rFonts w:ascii="Times New Roman" w:eastAsia="SimSun" w:hAnsi="Times New Roman" w:cs="Times New Roman"/>
          <w:spacing w:val="-1"/>
          <w:kern w:val="0"/>
          <w:sz w:val="20"/>
          <w:szCs w:val="20"/>
          <w:lang w:val="x-none" w:eastAsia="x-none"/>
          <w14:ligatures w14:val="none"/>
        </w:rPr>
        <w:t xml:space="preserve"> reference list. Use letters for table footnotes.</w:t>
      </w:r>
    </w:p>
    <w:p w14:paraId="6B379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Unless there are six authors or more give all authors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A2448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For papers published in translation journals, please give the English citation first, followed by the original foreign-language citation [6].</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343C939" w14:textId="77777777" w:rsidR="00A05878" w:rsidRDefault="00A05878" w:rsidP="00A05878">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8B7397" w14:textId="77777777" w:rsidR="00A05878" w:rsidRDefault="00A05878" w:rsidP="00A05878">
      <w:pPr>
        <w:pStyle w:val="references"/>
        <w:ind w:left="354" w:hanging="354"/>
      </w:pPr>
      <w:r>
        <w:t>J. Clerk Maxwell, A Treatise on Electricity and Magnetism, 3rd ed., vol. 2. Oxford: Clarendon, 1892, pp.68–73.</w:t>
      </w:r>
    </w:p>
    <w:p w14:paraId="22DE2047" w14:textId="77777777" w:rsidR="00A05878" w:rsidRDefault="00A05878" w:rsidP="00A05878">
      <w:pPr>
        <w:pStyle w:val="references"/>
        <w:ind w:left="354" w:hanging="354"/>
      </w:pPr>
      <w:r>
        <w:t>I. S. Jacobs and C. P. Bean, “Fine particles, thin films and exchange anisotropy,” in Magnetism, vol. III, G. T. Rado and H. Suhl, Eds. New York: Academic, 1963, pp. 271–350.</w:t>
      </w:r>
    </w:p>
    <w:p w14:paraId="3E891504" w14:textId="77777777" w:rsidR="00A05878" w:rsidRDefault="00A05878" w:rsidP="00A05878">
      <w:pPr>
        <w:pStyle w:val="references"/>
        <w:ind w:left="354" w:hanging="354"/>
      </w:pPr>
      <w:r>
        <w:t>K. Elissa, “Title of paper if known,” unpublished.</w:t>
      </w:r>
    </w:p>
    <w:p w14:paraId="2BF81066" w14:textId="77777777" w:rsidR="00A05878" w:rsidRDefault="00A05878" w:rsidP="00A05878">
      <w:pPr>
        <w:pStyle w:val="references"/>
        <w:ind w:left="354" w:hanging="354"/>
      </w:pPr>
      <w:r>
        <w:t>R. Nicole, “Title of paper with only first word capitalized,” J. Name Stand. Abbrev., in press.</w:t>
      </w:r>
    </w:p>
    <w:p w14:paraId="6699D9A4" w14:textId="77777777" w:rsidR="00A05878" w:rsidRDefault="00A05878" w:rsidP="00A05878">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73F5872" w14:textId="77777777" w:rsidR="00A05878" w:rsidRDefault="00A05878" w:rsidP="00A05878">
      <w:pPr>
        <w:pStyle w:val="references"/>
        <w:ind w:left="354" w:hanging="354"/>
      </w:pPr>
      <w:r>
        <w:lastRenderedPageBreak/>
        <w:t>M. Young, The Technical Writer’s Handbook. Mill Valley, CA: University Science, 1989.</w:t>
      </w:r>
    </w:p>
    <w:p w14:paraId="366EC066" w14:textId="77777777" w:rsidR="00EF3ACA" w:rsidRDefault="00EF3ACA" w:rsidP="00EF3ACA">
      <w:pPr>
        <w:pStyle w:val="references"/>
        <w:numPr>
          <w:ilvl w:val="0"/>
          <w:numId w:val="0"/>
        </w:numPr>
        <w:ind w:left="354"/>
      </w:pPr>
    </w:p>
    <w:p w14:paraId="748218B4" w14:textId="77777777" w:rsidR="00EF3ACA" w:rsidRPr="00E44732" w:rsidRDefault="00EF3ACA" w:rsidP="00EF3ACA">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5E260B08" w14:textId="77777777" w:rsidR="00EF3ACA" w:rsidRDefault="00EF3ACA" w:rsidP="00EF3ACA">
      <w:pPr>
        <w:pStyle w:val="references"/>
        <w:numPr>
          <w:ilvl w:val="0"/>
          <w:numId w:val="0"/>
        </w:numPr>
        <w:ind w:left="354"/>
      </w:pP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48E0EB41" w14:textId="77777777" w:rsidR="00AF377B" w:rsidRDefault="00AF377B" w:rsidP="006A5314">
      <w:pPr>
        <w:ind w:right="-40" w:firstLine="567"/>
        <w:jc w:val="both"/>
        <w:rPr>
          <w:lang w:val="en-US"/>
        </w:rPr>
        <w:sectPr w:rsidR="00AF377B" w:rsidSect="00F23DF3">
          <w:type w:val="continuous"/>
          <w:pgSz w:w="11907" w:h="16840" w:code="9"/>
          <w:pgMar w:top="544" w:right="992" w:bottom="1440" w:left="890" w:header="0" w:footer="414" w:gutter="0"/>
          <w:cols w:num="2" w:space="363"/>
          <w:docGrid w:linePitch="360"/>
        </w:sectPr>
      </w:pPr>
    </w:p>
    <w:p w14:paraId="20B7FD19" w14:textId="141FB12E" w:rsidR="006A5314" w:rsidRPr="00A546F1" w:rsidRDefault="006A5314" w:rsidP="006A5314">
      <w:pPr>
        <w:ind w:right="-40" w:firstLine="567"/>
        <w:jc w:val="both"/>
        <w:rPr>
          <w:lang w:val="en-US"/>
        </w:rPr>
      </w:pPr>
    </w:p>
    <w:sectPr w:rsidR="006A5314" w:rsidRPr="00A546F1" w:rsidSect="00AF377B">
      <w:type w:val="continuous"/>
      <w:pgSz w:w="11907" w:h="16840" w:code="9"/>
      <w:pgMar w:top="544" w:right="992" w:bottom="1440" w:left="89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34FFA" w14:textId="77777777" w:rsidR="000D5E74" w:rsidRDefault="000D5E74" w:rsidP="00A546F1">
      <w:pPr>
        <w:spacing w:after="0" w:line="240" w:lineRule="auto"/>
      </w:pPr>
      <w:r>
        <w:separator/>
      </w:r>
    </w:p>
  </w:endnote>
  <w:endnote w:type="continuationSeparator" w:id="0">
    <w:p w14:paraId="3BED5F6A" w14:textId="77777777" w:rsidR="000D5E74" w:rsidRDefault="000D5E74"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248F1" w14:textId="77777777" w:rsidR="00F63D8B" w:rsidRDefault="00F63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C624D" w14:textId="68D2845C" w:rsidR="00AF377B" w:rsidRDefault="00F23DF3">
    <w:pPr>
      <w:pStyle w:val="Footer"/>
    </w:pPr>
    <w:r>
      <w:t>doi.org/10.xxx/</w:t>
    </w:r>
    <w:proofErr w:type="spellStart"/>
    <w:r>
      <w:t>ijhlrs</w:t>
    </w:r>
    <w:proofErr w:type="spellEnd"/>
    <w:r>
      <w:t>/</w:t>
    </w:r>
    <w:r w:rsidR="008365F6">
      <w:ptab w:relativeTo="margin" w:alignment="center" w:leader="none"/>
    </w:r>
    <w:r>
      <w:t>www.ijhlrs</w:t>
    </w:r>
    <w:r w:rsidR="00F63D8B">
      <w:t>.com</w:t>
    </w:r>
    <w:r w:rsidR="008365F6">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902D" w14:textId="77777777" w:rsidR="00F63D8B" w:rsidRDefault="00F63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6F24C" w14:textId="77777777" w:rsidR="000D5E74" w:rsidRDefault="000D5E74" w:rsidP="00A546F1">
      <w:pPr>
        <w:spacing w:after="0" w:line="240" w:lineRule="auto"/>
      </w:pPr>
      <w:r>
        <w:separator/>
      </w:r>
    </w:p>
  </w:footnote>
  <w:footnote w:type="continuationSeparator" w:id="0">
    <w:p w14:paraId="57B2FF7D" w14:textId="77777777" w:rsidR="000D5E74" w:rsidRDefault="000D5E74" w:rsidP="00A5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4B398" w14:textId="77777777" w:rsidR="00F63D8B" w:rsidRDefault="00F63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267FA" w14:textId="77777777" w:rsidR="00F63D8B" w:rsidRDefault="00F63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1DF6A" w14:textId="77777777" w:rsidR="00F63D8B" w:rsidRDefault="00F63D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0D5E74"/>
    <w:rsid w:val="001A000D"/>
    <w:rsid w:val="0030350C"/>
    <w:rsid w:val="003507DB"/>
    <w:rsid w:val="003900FE"/>
    <w:rsid w:val="005F60A8"/>
    <w:rsid w:val="00640AC2"/>
    <w:rsid w:val="006A5280"/>
    <w:rsid w:val="006A5314"/>
    <w:rsid w:val="00750374"/>
    <w:rsid w:val="00823CF3"/>
    <w:rsid w:val="008365F6"/>
    <w:rsid w:val="00A05878"/>
    <w:rsid w:val="00A546F1"/>
    <w:rsid w:val="00AF377B"/>
    <w:rsid w:val="00C65757"/>
    <w:rsid w:val="00CE543F"/>
    <w:rsid w:val="00E224F9"/>
    <w:rsid w:val="00EF3ACA"/>
    <w:rsid w:val="00F23DF3"/>
    <w:rsid w:val="00F63D8B"/>
    <w:rsid w:val="00F92A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D1F8-CB6A-4D63-975B-59CC67F7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IJHLRSTemplate</Template>
  <TotalTime>3</TotalTime>
  <Pages>4</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2024-05-30T09:47:00Z</dcterms:created>
  <dcterms:modified xsi:type="dcterms:W3CDTF">2024-05-30T09:47:00Z</dcterms:modified>
</cp:coreProperties>
</file>