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BE81" w14:textId="77777777" w:rsidR="0030350C" w:rsidRDefault="0030350C">
      <w:pPr>
        <w:rPr>
          <w:noProof/>
          <w:lang w:val="en-US"/>
        </w:rPr>
      </w:pPr>
    </w:p>
    <w:p w14:paraId="14551CE1" w14:textId="77777777" w:rsidR="00A546F1" w:rsidRDefault="005F6393">
      <w:pPr>
        <w:rPr>
          <w:lang w:val="en-US"/>
        </w:rPr>
      </w:pPr>
      <w:r>
        <w:rPr>
          <w:noProof/>
        </w:rPr>
        <w:drawing>
          <wp:inline distT="0" distB="0" distL="0" distR="0" wp14:anchorId="674227BC" wp14:editId="6FFB3A6D">
            <wp:extent cx="6365875" cy="797357"/>
            <wp:effectExtent l="0" t="0" r="0" b="3175"/>
            <wp:docPr id="1976885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1485" cy="800565"/>
                    </a:xfrm>
                    <a:prstGeom prst="rect">
                      <a:avLst/>
                    </a:prstGeom>
                    <a:noFill/>
                    <a:ln>
                      <a:noFill/>
                    </a:ln>
                  </pic:spPr>
                </pic:pic>
              </a:graphicData>
            </a:graphic>
          </wp:inline>
        </w:drawing>
      </w:r>
    </w:p>
    <w:p w14:paraId="20419831" w14:textId="77777777" w:rsidR="00A546F1" w:rsidRPr="00F80E5D" w:rsidRDefault="00A546F1" w:rsidP="00A546F1">
      <w:pPr>
        <w:jc w:val="center"/>
        <w:rPr>
          <w:rFonts w:ascii="Times New Roman" w:hAnsi="Times New Roman" w:cs="Times New Roman"/>
          <w:b/>
          <w:bCs/>
          <w:sz w:val="28"/>
          <w:szCs w:val="28"/>
          <w:lang w:val="en-US"/>
        </w:rPr>
      </w:pPr>
      <w:r w:rsidRPr="00F80E5D">
        <w:rPr>
          <w:rFonts w:ascii="Times New Roman" w:hAnsi="Times New Roman" w:cs="Times New Roman"/>
          <w:b/>
          <w:bCs/>
          <w:sz w:val="28"/>
          <w:szCs w:val="28"/>
          <w:lang w:val="en-US"/>
        </w:rPr>
        <w:t>Title of the Article</w:t>
      </w:r>
    </w:p>
    <w:p w14:paraId="0F7848F9"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149442A4" w14:textId="77777777" w:rsidR="00A546F1" w:rsidRPr="00575C97" w:rsidRDefault="005F6393"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13FD4D5A" wp14:editId="778D42F1">
                <wp:simplePos x="0" y="0"/>
                <wp:positionH relativeFrom="margin">
                  <wp:align>right</wp:align>
                </wp:positionH>
                <wp:positionV relativeFrom="paragraph">
                  <wp:posOffset>64338</wp:posOffset>
                </wp:positionV>
                <wp:extent cx="6341440" cy="7315"/>
                <wp:effectExtent l="0" t="0" r="21590" b="31115"/>
                <wp:wrapNone/>
                <wp:docPr id="747357309" name="Straight Connector 1"/>
                <wp:cNvGraphicFramePr/>
                <a:graphic xmlns:a="http://schemas.openxmlformats.org/drawingml/2006/main">
                  <a:graphicData uri="http://schemas.microsoft.com/office/word/2010/wordprocessingShape">
                    <wps:wsp>
                      <wps:cNvCnPr/>
                      <wps:spPr>
                        <a:xfrm>
                          <a:off x="0" y="0"/>
                          <a:ext cx="634144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88DC9"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8.15pt,5.05pt" to="9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" strokecolor="#4472c4 [3204]" strokeweight=".5pt">
                <v:stroke joinstyle="miter"/>
                <w10:wrap anchorx="margin"/>
              </v:line>
            </w:pict>
          </mc:Fallback>
        </mc:AlternateContent>
      </w:r>
    </w:p>
    <w:p w14:paraId="16CD3A50"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5A42D36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50B4BC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40B83EA0"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774755EA"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06B7F164" w14:textId="77777777" w:rsidR="00A546F1" w:rsidRDefault="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14E222C" wp14:editId="2D81A6F6">
                <wp:simplePos x="0" y="0"/>
                <wp:positionH relativeFrom="margin">
                  <wp:posOffset>-1270</wp:posOffset>
                </wp:positionH>
                <wp:positionV relativeFrom="paragraph">
                  <wp:posOffset>103200</wp:posOffset>
                </wp:positionV>
                <wp:extent cx="6327648" cy="14630"/>
                <wp:effectExtent l="0" t="0" r="35560" b="23495"/>
                <wp:wrapNone/>
                <wp:docPr id="1647449681"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0E82B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8.15pt" to="498.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" strokecolor="#4472c4" strokeweight=".5pt">
                <v:stroke joinstyle="miter"/>
                <w10:wrap anchorx="margin"/>
              </v:line>
            </w:pict>
          </mc:Fallback>
        </mc:AlternateContent>
      </w:r>
    </w:p>
    <w:p w14:paraId="59B434B6"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71570A79"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3339B46D" w14:textId="77777777" w:rsidR="00E224F9" w:rsidRPr="00575C97" w:rsidRDefault="00E224F9" w:rsidP="00E224F9">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47CB85CD" w14:textId="77777777" w:rsidR="00E224F9" w:rsidRPr="005822DA" w:rsidRDefault="00E224F9" w:rsidP="00E224F9">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p>
    <w:p w14:paraId="65D8D8E5" w14:textId="77777777" w:rsidR="00E224F9" w:rsidRDefault="005F639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61EEEEF4" wp14:editId="2651E5D7">
                <wp:simplePos x="0" y="0"/>
                <wp:positionH relativeFrom="margin">
                  <wp:posOffset>0</wp:posOffset>
                </wp:positionH>
                <wp:positionV relativeFrom="paragraph">
                  <wp:posOffset>0</wp:posOffset>
                </wp:positionV>
                <wp:extent cx="6327648" cy="14630"/>
                <wp:effectExtent l="0" t="0" r="35560" b="23495"/>
                <wp:wrapNone/>
                <wp:docPr id="649094264"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652EC"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" strokecolor="#4472c4" strokeweight=".5pt">
                <v:stroke joinstyle="miter"/>
                <w10:wrap anchorx="margin"/>
              </v:line>
            </w:pict>
          </mc:Fallback>
        </mc:AlternateContent>
      </w:r>
    </w:p>
    <w:p w14:paraId="4B05B7B6"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356597E3" w14:textId="77777777" w:rsidR="005F6393" w:rsidRPr="005F6393" w:rsidRDefault="005F6393" w:rsidP="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2EEB2726" wp14:editId="0E499F92">
                <wp:simplePos x="0" y="0"/>
                <wp:positionH relativeFrom="margin">
                  <wp:posOffset>0</wp:posOffset>
                </wp:positionH>
                <wp:positionV relativeFrom="paragraph">
                  <wp:posOffset>153365</wp:posOffset>
                </wp:positionV>
                <wp:extent cx="6327648" cy="14630"/>
                <wp:effectExtent l="0" t="0" r="35560" b="23495"/>
                <wp:wrapNone/>
                <wp:docPr id="355756856"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E1CAA3"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1pt" to="49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" strokecolor="#4472c4" strokeweight=".5pt">
                <v:stroke joinstyle="miter"/>
                <w10:wrap anchorx="margin"/>
              </v:line>
            </w:pict>
          </mc:Fallback>
        </mc:AlternateContent>
      </w:r>
    </w:p>
    <w:p w14:paraId="15809FFB" w14:textId="77777777" w:rsidR="00A05D9C" w:rsidRDefault="00A05D9C"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05D9C" w:rsidSect="005F6393">
          <w:footerReference w:type="default" r:id="rId8"/>
          <w:type w:val="nextColumn"/>
          <w:pgSz w:w="11907" w:h="16840" w:code="9"/>
          <w:pgMar w:top="544" w:right="992" w:bottom="1440" w:left="890" w:header="283" w:footer="680" w:gutter="0"/>
          <w:cols w:space="708"/>
          <w:docGrid w:linePitch="360"/>
        </w:sectPr>
      </w:pPr>
    </w:p>
    <w:p w14:paraId="028622B9" w14:textId="77777777" w:rsidR="006A5314" w:rsidRPr="005F6393" w:rsidRDefault="006A5314"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Introduction (</w:t>
      </w:r>
      <w:r w:rsidRPr="005F6393">
        <w:rPr>
          <w:rFonts w:ascii="Times New Roman" w:eastAsia="MS Mincho" w:hAnsi="Times New Roman" w:cs="Times New Roman"/>
          <w:b/>
          <w:bCs/>
          <w:i/>
          <w:smallCaps/>
          <w:noProof/>
          <w:kern w:val="0"/>
          <w:sz w:val="24"/>
          <w:szCs w:val="24"/>
          <w:lang w:val="en-US"/>
          <w14:ligatures w14:val="none"/>
        </w:rPr>
        <w:t>Heading 1</w:t>
      </w:r>
      <w:r w:rsidRPr="005F6393">
        <w:rPr>
          <w:rFonts w:ascii="Times New Roman" w:eastAsia="SimSun" w:hAnsi="Times New Roman" w:cs="Times New Roman"/>
          <w:b/>
          <w:bCs/>
          <w:smallCaps/>
          <w:noProof/>
          <w:kern w:val="0"/>
          <w:sz w:val="24"/>
          <w:szCs w:val="24"/>
          <w:lang w:val="en-US"/>
          <w14:ligatures w14:val="none"/>
        </w:rPr>
        <w:t>)</w:t>
      </w:r>
      <w:r w:rsidRPr="005F6393">
        <w:rPr>
          <w:rFonts w:ascii="Times New Roman" w:eastAsia="SimSun" w:hAnsi="Times New Roman" w:cs="Times New Roman"/>
          <w:i/>
          <w:iCs/>
          <w:smallCaps/>
          <w:noProof/>
          <w:kern w:val="0"/>
          <w:sz w:val="20"/>
          <w:szCs w:val="20"/>
          <w:lang w:val="en-US"/>
          <w14:ligatures w14:val="none"/>
        </w:rPr>
        <w:t xml:space="preserve"> </w:t>
      </w:r>
    </w:p>
    <w:p w14:paraId="6EEED212"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5AFDE597"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595DB5BC"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7B11CC01"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74CC32FA"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58CCA152"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3D55B469"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1BF6F005"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6B62BB6B"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45BCDC46"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795B528D"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3F7AE55B"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68BDB0E5"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50381D0E" w14:textId="77777777" w:rsidR="006A5314" w:rsidRPr="005F6393" w:rsidRDefault="006A5314" w:rsidP="005F6393">
      <w:pPr>
        <w:pStyle w:val="ListParagraph"/>
        <w:keepNext/>
        <w:keepLines/>
        <w:numPr>
          <w:ilvl w:val="0"/>
          <w:numId w:val="6"/>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Ease of Use</w:t>
      </w:r>
    </w:p>
    <w:p w14:paraId="13BF7017"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323BD934"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3D08783B"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08F94F32"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5F5FE9E2"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7D9C7032"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58919FC"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7B6C113"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2919B85E"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5AC2A60B"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7868E12A"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6A92FB0C"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23B5DFB1"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13534519"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7C8E819B"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020F19FD"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864A9FF"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68DA601F"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CA676DB" w14:textId="77777777" w:rsidR="006A5314" w:rsidRPr="00A05D9C" w:rsidRDefault="006A5314"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392A711F"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2C4289A1"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FA6B763"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09D618E6"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w:t>
      </w:r>
      <w:r w:rsidRPr="00037881">
        <w:rPr>
          <w:rFonts w:ascii="Times New Roman" w:eastAsia="SimSun" w:hAnsi="Times New Roman" w:cs="Times New Roman"/>
          <w:spacing w:val="-1"/>
          <w:kern w:val="0"/>
          <w:sz w:val="20"/>
          <w:szCs w:val="20"/>
          <w:lang w:val="x-none" w:eastAsia="x-none"/>
          <w14:ligatures w14:val="none"/>
        </w:rPr>
        <w:lastRenderedPageBreak/>
        <w:t>phrase or statement at the end of a sentence is punctuated outside of the closing parenthesis (like this). (A parenthetical sentence is punctuated within the parentheses.)</w:t>
      </w:r>
    </w:p>
    <w:p w14:paraId="7585F16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2E8B62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3458215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3402D16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6B293AD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7C3D1D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1E56806C"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77897C1C"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706B25F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599BA4C8"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430D6DD7"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53B9B22"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0ABB52E1"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4F672807"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4377676A"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56C7234D"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30A219FD"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55CBD0A8"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07109D65"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2372CF6F"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068CA175"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5C1AA798"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9C64DD"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BD62250"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40EF4176" w14:textId="77777777" w:rsid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06FFA130" w14:textId="77777777" w:rsidTr="00E6388B">
        <w:trPr>
          <w:cantSplit/>
          <w:trHeight w:val="242"/>
          <w:tblHeader/>
          <w:jc w:val="center"/>
        </w:trPr>
        <w:tc>
          <w:tcPr>
            <w:tcW w:w="630" w:type="dxa"/>
            <w:vMerge w:val="restart"/>
            <w:vAlign w:val="center"/>
          </w:tcPr>
          <w:p w14:paraId="7453E4EC"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518218D6"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0BA574F2" w14:textId="77777777" w:rsidTr="00F632EC">
        <w:trPr>
          <w:cantSplit/>
          <w:trHeight w:val="242"/>
          <w:tblHeader/>
          <w:jc w:val="center"/>
        </w:trPr>
        <w:tc>
          <w:tcPr>
            <w:tcW w:w="630" w:type="dxa"/>
            <w:vMerge/>
          </w:tcPr>
          <w:p w14:paraId="17D760F1"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3CAEC15D"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173CCF06"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90" w:type="dxa"/>
            <w:vAlign w:val="center"/>
          </w:tcPr>
          <w:p w14:paraId="12DEE28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20D0B1C1" w14:textId="77777777" w:rsidTr="00F632EC">
        <w:trPr>
          <w:trHeight w:val="323"/>
          <w:jc w:val="center"/>
        </w:trPr>
        <w:tc>
          <w:tcPr>
            <w:tcW w:w="630" w:type="dxa"/>
            <w:vAlign w:val="center"/>
          </w:tcPr>
          <w:p w14:paraId="65840CDA"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5EDF618"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6506A399"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90" w:type="dxa"/>
            <w:vAlign w:val="center"/>
          </w:tcPr>
          <w:p w14:paraId="4ABF1D37"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39A6A064" w14:textId="0F5043EF" w:rsidR="00F80E5D" w:rsidRDefault="00F80E5D" w:rsidP="00F80E5D">
      <w:pPr>
        <w:spacing w:before="60" w:after="30" w:line="240" w:lineRule="auto"/>
        <w:jc w:val="center"/>
        <w:rPr>
          <w:rFonts w:ascii="Times New Roman" w:eastAsia="SimSun" w:hAnsi="Times New Roman" w:cs="Times New Roman"/>
          <w:kern w:val="0"/>
          <w:sz w:val="12"/>
          <w:szCs w:val="12"/>
          <w:lang w:val="en-US"/>
          <w14:ligatures w14:val="none"/>
        </w:rPr>
      </w:pPr>
      <w:r>
        <w:rPr>
          <w:rFonts w:ascii="Times New Roman" w:eastAsia="SimSun" w:hAnsi="Times New Roman" w:cs="Times New Roman"/>
          <w:kern w:val="0"/>
          <w:sz w:val="12"/>
          <w:szCs w:val="12"/>
          <w:lang w:val="en-US"/>
          <w14:ligatures w14:val="none"/>
        </w:rPr>
        <w:t xml:space="preserve">                                                                                                                                                                                                                           </w:t>
      </w:r>
      <w:r w:rsidR="00A05878" w:rsidRPr="00A05878">
        <w:rPr>
          <w:rFonts w:ascii="Times New Roman" w:eastAsia="SimSun" w:hAnsi="Times New Roman" w:cs="Times New Roman"/>
          <w:kern w:val="0"/>
          <w:sz w:val="12"/>
          <w:szCs w:val="12"/>
          <w:lang w:val="en-US"/>
          <w14:ligatures w14:val="none"/>
        </w:rPr>
        <w:t>Sample of a Table footnote. (</w:t>
      </w:r>
      <w:r w:rsidR="00A05878" w:rsidRPr="00A05878">
        <w:rPr>
          <w:rFonts w:ascii="Times New Roman" w:eastAsia="SimSun" w:hAnsi="Times New Roman" w:cs="Times New Roman"/>
          <w:i/>
          <w:kern w:val="0"/>
          <w:sz w:val="12"/>
          <w:szCs w:val="12"/>
          <w:lang w:val="en-US"/>
          <w14:ligatures w14:val="none"/>
        </w:rPr>
        <w:t>Table footnote</w:t>
      </w:r>
      <w:r w:rsidR="00A05878" w:rsidRPr="00A05878">
        <w:rPr>
          <w:rFonts w:ascii="Times New Roman" w:eastAsia="SimSun" w:hAnsi="Times New Roman" w:cs="Times New Roman"/>
          <w:kern w:val="0"/>
          <w:sz w:val="12"/>
          <w:szCs w:val="12"/>
          <w:lang w:val="en-US"/>
          <w14:ligatures w14:val="none"/>
        </w:rPr>
        <w:t>)</w:t>
      </w:r>
      <w:r w:rsidR="00F632EC">
        <w:rPr>
          <w:rFonts w:ascii="Times New Roman" w:eastAsia="SimSun" w:hAnsi="Times New Roman" w:cs="Times New Roman"/>
          <w:kern w:val="0"/>
          <w:sz w:val="12"/>
          <w:szCs w:val="12"/>
          <w:lang w:val="en-US"/>
          <w14:ligatures w14:val="none"/>
        </w:rPr>
        <w:t xml:space="preserve">          </w:t>
      </w:r>
      <w:r>
        <w:rPr>
          <w:rFonts w:ascii="Times New Roman" w:eastAsia="SimSun" w:hAnsi="Times New Roman" w:cs="Times New Roman"/>
          <w:kern w:val="0"/>
          <w:sz w:val="12"/>
          <w:szCs w:val="12"/>
          <w:lang w:val="en-US"/>
          <w14:ligatures w14:val="none"/>
        </w:rPr>
        <w:t xml:space="preserve">                   </w:t>
      </w:r>
    </w:p>
    <w:p w14:paraId="1135570D" w14:textId="7ECA803D" w:rsidR="00A05878" w:rsidRPr="00F632EC" w:rsidRDefault="00A05878" w:rsidP="00F80E5D">
      <w:pPr>
        <w:spacing w:before="60" w:after="30" w:line="240" w:lineRule="auto"/>
        <w:ind w:left="58" w:hanging="29"/>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46593D87"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689A4509"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01575C77" w14:textId="77777777" w:rsidR="00A05878" w:rsidRPr="00A05D9C" w:rsidRDefault="00A05878"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0F82EDD1"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2CEA2154"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Barmby P. (2006). Improving teacher recruitment and retention: The importance of workload and pupil behaviour. </w:t>
      </w:r>
      <w:r w:rsidRPr="00A05D9C">
        <w:rPr>
          <w:rStyle w:val="Emphasis"/>
          <w:rFonts w:ascii="Times New Roman" w:hAnsi="Times New Roman" w:cs="Times New Roman"/>
          <w:sz w:val="16"/>
          <w:szCs w:val="16"/>
          <w:shd w:val="clear" w:color="auto" w:fill="FFFFFF"/>
        </w:rPr>
        <w:t>Educational Research</w:t>
      </w:r>
      <w:r w:rsidRPr="00A05D9C">
        <w:rPr>
          <w:rFonts w:ascii="Times New Roman" w:hAnsi="Times New Roman" w:cs="Times New Roman"/>
          <w:sz w:val="16"/>
          <w:szCs w:val="16"/>
          <w:shd w:val="clear" w:color="auto" w:fill="FFFFFF"/>
        </w:rPr>
        <w:t>, 48(3), 247–265.</w:t>
      </w:r>
    </w:p>
    <w:p w14:paraId="2D0D4D8D"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Canen A. (2007). Multiculturalism and a research perspective in initial teacher education: Possible dialogues. </w:t>
      </w:r>
      <w:r w:rsidRPr="00A05D9C">
        <w:rPr>
          <w:rStyle w:val="Emphasis"/>
          <w:rFonts w:ascii="Times New Roman" w:hAnsi="Times New Roman" w:cs="Times New Roman"/>
          <w:sz w:val="16"/>
          <w:szCs w:val="16"/>
          <w:shd w:val="clear" w:color="auto" w:fill="FFFFFF"/>
        </w:rPr>
        <w:t>Policy Futures in Education</w:t>
      </w:r>
      <w:r w:rsidRPr="00A05D9C">
        <w:rPr>
          <w:rFonts w:ascii="Times New Roman" w:hAnsi="Times New Roman" w:cs="Times New Roman"/>
          <w:sz w:val="16"/>
          <w:szCs w:val="16"/>
          <w:shd w:val="clear" w:color="auto" w:fill="FFFFFF"/>
        </w:rPr>
        <w:t>, 5(4), 519–534.</w:t>
      </w:r>
    </w:p>
    <w:p w14:paraId="7264D4A0" w14:textId="77777777" w:rsidR="00A05D9C" w:rsidRPr="00A05D9C" w:rsidRDefault="00A05D9C" w:rsidP="00F80E5D">
      <w:pPr>
        <w:spacing w:line="240" w:lineRule="auto"/>
        <w:ind w:left="567" w:hanging="567"/>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Carver-Thomas D., Darling-Hammond L. (2019). The trouble with teacher turnover: How teacher attrition affects students and schools. </w:t>
      </w:r>
      <w:r w:rsidRPr="00A05D9C">
        <w:rPr>
          <w:rStyle w:val="Emphasis"/>
          <w:rFonts w:ascii="Times New Roman" w:hAnsi="Times New Roman" w:cs="Times New Roman"/>
          <w:sz w:val="16"/>
          <w:szCs w:val="16"/>
          <w:shd w:val="clear" w:color="auto" w:fill="FFFFFF"/>
        </w:rPr>
        <w:t>Education Policy Analysis Archives</w:t>
      </w:r>
      <w:r w:rsidRPr="00A05D9C">
        <w:rPr>
          <w:rFonts w:ascii="Times New Roman" w:hAnsi="Times New Roman" w:cs="Times New Roman"/>
          <w:sz w:val="16"/>
          <w:szCs w:val="16"/>
          <w:shd w:val="clear" w:color="auto" w:fill="FFFFFF"/>
        </w:rPr>
        <w:t>, 27(36), 1–32.</w:t>
      </w:r>
    </w:p>
    <w:p w14:paraId="213E01BD"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proofErr w:type="spellStart"/>
      <w:r w:rsidRPr="00A05D9C">
        <w:rPr>
          <w:rFonts w:ascii="Times New Roman" w:hAnsi="Times New Roman" w:cs="Times New Roman"/>
          <w:sz w:val="16"/>
          <w:szCs w:val="16"/>
          <w:shd w:val="clear" w:color="auto" w:fill="FFFFFF"/>
        </w:rPr>
        <w:t>Chalari</w:t>
      </w:r>
      <w:proofErr w:type="spellEnd"/>
      <w:r w:rsidRPr="00A05D9C">
        <w:rPr>
          <w:rFonts w:ascii="Times New Roman" w:hAnsi="Times New Roman" w:cs="Times New Roman"/>
          <w:sz w:val="16"/>
          <w:szCs w:val="16"/>
          <w:shd w:val="clear" w:color="auto" w:fill="FFFFFF"/>
        </w:rPr>
        <w:t xml:space="preserve"> M., </w:t>
      </w:r>
      <w:proofErr w:type="spellStart"/>
      <w:r w:rsidRPr="00A05D9C">
        <w:rPr>
          <w:rFonts w:ascii="Times New Roman" w:hAnsi="Times New Roman" w:cs="Times New Roman"/>
          <w:sz w:val="16"/>
          <w:szCs w:val="16"/>
          <w:shd w:val="clear" w:color="auto" w:fill="FFFFFF"/>
        </w:rPr>
        <w:t>Onyefulu</w:t>
      </w:r>
      <w:proofErr w:type="spellEnd"/>
      <w:r w:rsidRPr="00A05D9C">
        <w:rPr>
          <w:rFonts w:ascii="Times New Roman" w:hAnsi="Times New Roman" w:cs="Times New Roman"/>
          <w:sz w:val="16"/>
          <w:szCs w:val="16"/>
          <w:shd w:val="clear" w:color="auto" w:fill="FFFFFF"/>
        </w:rPr>
        <w:t xml:space="preserve"> C., </w:t>
      </w:r>
      <w:proofErr w:type="spellStart"/>
      <w:r w:rsidRPr="00A05D9C">
        <w:rPr>
          <w:rFonts w:ascii="Times New Roman" w:hAnsi="Times New Roman" w:cs="Times New Roman"/>
          <w:sz w:val="16"/>
          <w:szCs w:val="16"/>
          <w:shd w:val="clear" w:color="auto" w:fill="FFFFFF"/>
        </w:rPr>
        <w:t>Fasoyiro</w:t>
      </w:r>
      <w:proofErr w:type="spellEnd"/>
      <w:r w:rsidRPr="00A05D9C">
        <w:rPr>
          <w:rFonts w:ascii="Times New Roman" w:hAnsi="Times New Roman" w:cs="Times New Roman"/>
          <w:sz w:val="16"/>
          <w:szCs w:val="16"/>
          <w:shd w:val="clear" w:color="auto" w:fill="FFFFFF"/>
        </w:rPr>
        <w:t xml:space="preserve"> O. (2023). Teacher educators’ perceptions of practices and issues affecting initial teacher education programmes in Jamaica, Greece and Nigeria. </w:t>
      </w:r>
      <w:r w:rsidRPr="00A05D9C">
        <w:rPr>
          <w:rStyle w:val="Emphasis"/>
          <w:rFonts w:ascii="Times New Roman" w:hAnsi="Times New Roman" w:cs="Times New Roman"/>
          <w:sz w:val="16"/>
          <w:szCs w:val="16"/>
          <w:shd w:val="clear" w:color="auto" w:fill="FFFFFF"/>
        </w:rPr>
        <w:t>Power and Education</w:t>
      </w:r>
      <w:r w:rsidRPr="00A05D9C">
        <w:rPr>
          <w:rFonts w:ascii="Times New Roman" w:hAnsi="Times New Roman" w:cs="Times New Roman"/>
          <w:sz w:val="16"/>
          <w:szCs w:val="16"/>
          <w:shd w:val="clear" w:color="auto" w:fill="FFFFFF"/>
        </w:rPr>
        <w:t>, 15(1), 102–121.</w:t>
      </w:r>
    </w:p>
    <w:p w14:paraId="62D5786A"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(2004). The problem of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55(4), 295–299.</w:t>
      </w:r>
    </w:p>
    <w:p w14:paraId="327962A9" w14:textId="77777777" w:rsidR="00A05D9C" w:rsidRPr="00A05D9C" w:rsidRDefault="00A05D9C" w:rsidP="00F80E5D">
      <w:pPr>
        <w:spacing w:line="240" w:lineRule="auto"/>
        <w:ind w:left="567" w:hanging="567"/>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Craig C. J., Orland-Barak L., Cole C., Hill-Jackson V. (2022). Agents, agency and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445–448.</w:t>
      </w:r>
    </w:p>
    <w:p w14:paraId="75CAB34D" w14:textId="77777777" w:rsidR="00A05D9C" w:rsidRDefault="00A05D9C" w:rsidP="00F80E5D">
      <w:pPr>
        <w:spacing w:line="240" w:lineRule="auto"/>
        <w:ind w:left="567" w:hanging="567"/>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 xml:space="preserve">Cochran-Smith M., Reagan E. M. (2022). </w:t>
      </w:r>
      <w:proofErr w:type="spellStart"/>
      <w:r w:rsidRPr="00A05D9C">
        <w:rPr>
          <w:rFonts w:ascii="Times New Roman" w:hAnsi="Times New Roman" w:cs="Times New Roman"/>
          <w:sz w:val="16"/>
          <w:szCs w:val="16"/>
          <w:shd w:val="clear" w:color="auto" w:fill="FFFFFF"/>
        </w:rPr>
        <w:t>Centering</w:t>
      </w:r>
      <w:proofErr w:type="spellEnd"/>
      <w:r w:rsidRPr="00A05D9C">
        <w:rPr>
          <w:rFonts w:ascii="Times New Roman" w:hAnsi="Times New Roman" w:cs="Times New Roman"/>
          <w:sz w:val="16"/>
          <w:szCs w:val="16"/>
          <w:shd w:val="clear" w:color="auto" w:fill="FFFFFF"/>
        </w:rPr>
        <w:t xml:space="preserve"> equity in teacher education evaluation: From principles to transformative enactment.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449–462.</w:t>
      </w:r>
    </w:p>
    <w:p w14:paraId="43BC4011" w14:textId="224C09DB" w:rsidR="009F7140" w:rsidRDefault="009F7140" w:rsidP="00F80E5D">
      <w:pPr>
        <w:spacing w:line="240" w:lineRule="auto"/>
        <w:ind w:left="567" w:hanging="567"/>
        <w:contextualSpacing/>
        <w:jc w:val="both"/>
        <w:rPr>
          <w:rFonts w:ascii="Times New Roman" w:hAnsi="Times New Roman" w:cs="Times New Roman"/>
          <w:sz w:val="16"/>
          <w:szCs w:val="16"/>
        </w:rPr>
      </w:pPr>
      <w:r w:rsidRPr="009F7140">
        <w:rPr>
          <w:rFonts w:ascii="Times New Roman" w:hAnsi="Times New Roman" w:cs="Times New Roman"/>
          <w:sz w:val="16"/>
          <w:szCs w:val="16"/>
        </w:rPr>
        <w:t xml:space="preserve">Sharpe, R., and Abrahams, I. (2020). Secondary school students’ attitudes to practical work in biology, chemistry and physics in England. Res. Sci. Technol. Educ.38, 84–104. </w:t>
      </w:r>
      <w:proofErr w:type="spellStart"/>
      <w:r w:rsidRPr="009F7140">
        <w:rPr>
          <w:rFonts w:ascii="Times New Roman" w:hAnsi="Times New Roman" w:cs="Times New Roman"/>
          <w:sz w:val="16"/>
          <w:szCs w:val="16"/>
        </w:rPr>
        <w:t>doi</w:t>
      </w:r>
      <w:proofErr w:type="spellEnd"/>
      <w:r w:rsidRPr="009F7140">
        <w:rPr>
          <w:rFonts w:ascii="Times New Roman" w:hAnsi="Times New Roman" w:cs="Times New Roman"/>
          <w:sz w:val="16"/>
          <w:szCs w:val="16"/>
        </w:rPr>
        <w:t>: 10.1080/02635143.2019.1597696</w:t>
      </w:r>
    </w:p>
    <w:p w14:paraId="27F2A9EA" w14:textId="77777777" w:rsidR="009F7140" w:rsidRDefault="009F7140" w:rsidP="009F7140">
      <w:pPr>
        <w:spacing w:line="240" w:lineRule="auto"/>
        <w:contextualSpacing/>
        <w:jc w:val="both"/>
        <w:rPr>
          <w:rFonts w:ascii="Times New Roman" w:hAnsi="Times New Roman" w:cs="Times New Roman"/>
          <w:sz w:val="16"/>
          <w:szCs w:val="16"/>
        </w:rPr>
      </w:pPr>
      <w:proofErr w:type="spellStart"/>
      <w:r w:rsidRPr="009F7140">
        <w:rPr>
          <w:rFonts w:ascii="Times New Roman" w:hAnsi="Times New Roman" w:cs="Times New Roman"/>
          <w:sz w:val="16"/>
          <w:szCs w:val="16"/>
        </w:rPr>
        <w:t>Wahlström</w:t>
      </w:r>
      <w:proofErr w:type="spellEnd"/>
      <w:r w:rsidRPr="009F7140">
        <w:rPr>
          <w:rFonts w:ascii="Times New Roman" w:hAnsi="Times New Roman" w:cs="Times New Roman"/>
          <w:sz w:val="16"/>
          <w:szCs w:val="16"/>
        </w:rPr>
        <w:t>, N., Adolfsson, C-H., &amp; Vogt, B. (2020). Making social studies in standards-based curricula. Journal of Social Science Education, 19(SI), 66-81</w:t>
      </w:r>
      <w:r w:rsidR="00B6563F">
        <w:rPr>
          <w:rFonts w:ascii="Times New Roman" w:hAnsi="Times New Roman" w:cs="Times New Roman"/>
          <w:sz w:val="16"/>
          <w:szCs w:val="16"/>
        </w:rPr>
        <w:t>.</w:t>
      </w:r>
    </w:p>
    <w:p w14:paraId="236D3267" w14:textId="77777777" w:rsidR="00B6563F" w:rsidRPr="00A05D9C" w:rsidRDefault="00B6563F" w:rsidP="00F80E5D">
      <w:pPr>
        <w:spacing w:line="240" w:lineRule="auto"/>
        <w:ind w:left="567" w:hanging="567"/>
        <w:contextualSpacing/>
        <w:jc w:val="both"/>
        <w:rPr>
          <w:rFonts w:ascii="Times New Roman" w:hAnsi="Times New Roman" w:cs="Times New Roman"/>
          <w:sz w:val="16"/>
          <w:szCs w:val="16"/>
        </w:rPr>
      </w:pPr>
      <w:r w:rsidRPr="00B6563F">
        <w:rPr>
          <w:rFonts w:ascii="Times New Roman" w:hAnsi="Times New Roman" w:cs="Times New Roman"/>
          <w:sz w:val="16"/>
          <w:szCs w:val="16"/>
        </w:rPr>
        <w:t>Ferguson-Patrick, K., Reynolds, R., &amp; Macqueen, S. (2018). Integrating curriculum: a case study of teaching Global education. European Journal of Teacher Education, 41(2), 187-201.</w:t>
      </w:r>
    </w:p>
    <w:p w14:paraId="2F335C55"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6069E438" w14:textId="77777777" w:rsidR="00A05878" w:rsidRPr="00E44732" w:rsidRDefault="00A05878" w:rsidP="00F80E5D">
      <w:pPr>
        <w:pStyle w:val="references"/>
        <w:numPr>
          <w:ilvl w:val="0"/>
          <w:numId w:val="0"/>
        </w:numPr>
        <w:rPr>
          <w:b/>
          <w:bCs/>
        </w:rPr>
      </w:pPr>
      <w:r w:rsidRPr="00E44732">
        <w:rPr>
          <w:b/>
          <w:bCs/>
        </w:rPr>
        <w:t>NB: All contents in the template should be erased and final submission should inlcude only the article content in the prescribed format given in the template</w:t>
      </w:r>
    </w:p>
    <w:p w14:paraId="59653326"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1A682DD8" w14:textId="77777777" w:rsidR="00A05D9C" w:rsidRDefault="00A05D9C" w:rsidP="006A5314">
      <w:pPr>
        <w:ind w:right="-40" w:firstLine="567"/>
        <w:jc w:val="both"/>
        <w:rPr>
          <w:lang w:val="en-US"/>
        </w:rPr>
        <w:sectPr w:rsidR="00A05D9C" w:rsidSect="00F632EC">
          <w:type w:val="continuous"/>
          <w:pgSz w:w="11907" w:h="16840" w:code="9"/>
          <w:pgMar w:top="544" w:right="992" w:bottom="1440" w:left="890" w:header="283" w:footer="680" w:gutter="0"/>
          <w:cols w:space="363"/>
          <w:docGrid w:linePitch="360"/>
        </w:sectPr>
      </w:pPr>
    </w:p>
    <w:p w14:paraId="29B386AB" w14:textId="77777777" w:rsidR="006A5314" w:rsidRPr="00A546F1" w:rsidRDefault="006A5314" w:rsidP="006A5314">
      <w:pPr>
        <w:ind w:right="-40" w:firstLine="567"/>
        <w:jc w:val="both"/>
        <w:rPr>
          <w:lang w:val="en-US"/>
        </w:rPr>
      </w:pPr>
    </w:p>
    <w:sectPr w:rsidR="006A5314" w:rsidRPr="00A546F1" w:rsidSect="00F632EC">
      <w:type w:val="continuous"/>
      <w:pgSz w:w="11907" w:h="16840" w:code="9"/>
      <w:pgMar w:top="544" w:right="992" w:bottom="1440" w:left="89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6EB7" w14:textId="77777777" w:rsidR="00940A74" w:rsidRDefault="00940A74" w:rsidP="00A546F1">
      <w:pPr>
        <w:spacing w:after="0" w:line="240" w:lineRule="auto"/>
      </w:pPr>
      <w:r>
        <w:separator/>
      </w:r>
    </w:p>
  </w:endnote>
  <w:endnote w:type="continuationSeparator" w:id="0">
    <w:p w14:paraId="23F86A2A" w14:textId="77777777" w:rsidR="00940A74" w:rsidRDefault="00940A74"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103E7" w14:textId="77777777" w:rsidR="005F6393" w:rsidRDefault="005F6393">
    <w:pPr>
      <w:pStyle w:val="Footer"/>
    </w:pPr>
    <w:r w:rsidRPr="00823884">
      <w:rPr>
        <w:rFonts w:ascii="Times New Roman" w:hAnsi="Times New Roman" w:cs="Times New Roman"/>
      </w:rPr>
      <w:t>doi.org/10.xxx/</w:t>
    </w:r>
    <w:proofErr w:type="spellStart"/>
    <w:r w:rsidRPr="00823884">
      <w:rPr>
        <w:rFonts w:ascii="Times New Roman" w:hAnsi="Times New Roman" w:cs="Times New Roman"/>
      </w:rPr>
      <w:t>ijters</w:t>
    </w:r>
    <w:proofErr w:type="spellEnd"/>
    <w:r w:rsidRPr="00823884">
      <w:rPr>
        <w:rFonts w:ascii="Times New Roman" w:hAnsi="Times New Roman" w:cs="Times New Roman"/>
      </w:rPr>
      <w:t>/</w:t>
    </w:r>
    <w:r>
      <w:ptab w:relativeTo="margin" w:alignment="center" w:leader="none"/>
    </w:r>
    <w:r w:rsidRPr="00823884">
      <w:rPr>
        <w:rFonts w:ascii="Times New Roman" w:hAnsi="Times New Roman" w:cs="Times New Roman"/>
      </w:rPr>
      <w:ptab w:relativeTo="margin" w:alignment="center" w:leader="none"/>
    </w:r>
    <w:r w:rsidRPr="00823884">
      <w:rPr>
        <w:rFonts w:ascii="Times New Roman" w:hAnsi="Times New Roman" w:cs="Times New Roman"/>
      </w:rPr>
      <w:t>www.ijters.com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29C4" w14:textId="77777777" w:rsidR="00940A74" w:rsidRDefault="00940A74" w:rsidP="00A546F1">
      <w:pPr>
        <w:spacing w:after="0" w:line="240" w:lineRule="auto"/>
      </w:pPr>
      <w:r>
        <w:separator/>
      </w:r>
    </w:p>
  </w:footnote>
  <w:footnote w:type="continuationSeparator" w:id="0">
    <w:p w14:paraId="126B8622" w14:textId="77777777" w:rsidR="00940A74" w:rsidRDefault="00940A74"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08E611C"/>
    <w:multiLevelType w:val="hybridMultilevel"/>
    <w:tmpl w:val="57384FFE"/>
    <w:lvl w:ilvl="0" w:tplc="718699C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 w:numId="6" w16cid:durableId="1481538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EC"/>
    <w:rsid w:val="00032B9D"/>
    <w:rsid w:val="001A000D"/>
    <w:rsid w:val="00302B1D"/>
    <w:rsid w:val="0030350C"/>
    <w:rsid w:val="0032724C"/>
    <w:rsid w:val="004A6812"/>
    <w:rsid w:val="005C4291"/>
    <w:rsid w:val="005F6393"/>
    <w:rsid w:val="00640AC2"/>
    <w:rsid w:val="006A5280"/>
    <w:rsid w:val="006A5314"/>
    <w:rsid w:val="00832BA3"/>
    <w:rsid w:val="00940A74"/>
    <w:rsid w:val="009872E0"/>
    <w:rsid w:val="009F7140"/>
    <w:rsid w:val="00A05878"/>
    <w:rsid w:val="00A05D9C"/>
    <w:rsid w:val="00A546F1"/>
    <w:rsid w:val="00AC5E8E"/>
    <w:rsid w:val="00B6563F"/>
    <w:rsid w:val="00B728BE"/>
    <w:rsid w:val="00CE543F"/>
    <w:rsid w:val="00D53A6C"/>
    <w:rsid w:val="00E224F9"/>
    <w:rsid w:val="00F632EC"/>
    <w:rsid w:val="00F80E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9565"/>
  <w15:chartTrackingRefBased/>
  <w15:docId w15:val="{2A717698-26EC-403B-BAB0-9C37C364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Emphasis">
    <w:name w:val="Emphasis"/>
    <w:basedOn w:val="DefaultParagraphFont"/>
    <w:uiPriority w:val="20"/>
    <w:qFormat/>
    <w:rsid w:val="00A05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New%20folder\IJTER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IJTERSTemplate</Template>
  <TotalTime>8</TotalTime>
  <Pages>4</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2024-10-14T05:38:00Z</dcterms:created>
  <dcterms:modified xsi:type="dcterms:W3CDTF">2024-10-14T07:57:00Z</dcterms:modified>
</cp:coreProperties>
</file>